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520" w:rsidRDefault="002632E2" w:rsidP="00726EC1">
      <w:pPr>
        <w:spacing w:after="0" w:line="240" w:lineRule="auto"/>
        <w:jc w:val="center"/>
        <w:rPr>
          <w:color w:val="000000"/>
          <w:sz w:val="26"/>
          <w:szCs w:val="26"/>
        </w:rPr>
      </w:pPr>
      <w:r w:rsidRPr="002632E2">
        <w:rPr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ГСЭ 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ГСЭ 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32E2" w:rsidRDefault="002632E2" w:rsidP="00610520">
      <w:pPr>
        <w:pStyle w:val="30"/>
        <w:shd w:val="clear" w:color="auto" w:fill="auto"/>
        <w:spacing w:after="0" w:line="240" w:lineRule="auto"/>
        <w:ind w:firstLine="708"/>
        <w:jc w:val="both"/>
        <w:rPr>
          <w:color w:val="000000" w:themeColor="text1"/>
        </w:rPr>
      </w:pPr>
    </w:p>
    <w:p w:rsidR="002632E2" w:rsidRDefault="002632E2" w:rsidP="00610520">
      <w:pPr>
        <w:pStyle w:val="30"/>
        <w:shd w:val="clear" w:color="auto" w:fill="auto"/>
        <w:spacing w:after="0" w:line="240" w:lineRule="auto"/>
        <w:ind w:firstLine="708"/>
        <w:jc w:val="both"/>
        <w:rPr>
          <w:color w:val="000000" w:themeColor="text1"/>
        </w:rPr>
      </w:pPr>
    </w:p>
    <w:p w:rsidR="00610520" w:rsidRPr="00610520" w:rsidRDefault="00610520" w:rsidP="00610520">
      <w:pPr>
        <w:pStyle w:val="30"/>
        <w:shd w:val="clear" w:color="auto" w:fill="auto"/>
        <w:spacing w:after="0" w:line="240" w:lineRule="auto"/>
        <w:ind w:firstLine="708"/>
        <w:jc w:val="both"/>
        <w:rPr>
          <w:color w:val="000000" w:themeColor="text1"/>
        </w:rPr>
      </w:pPr>
      <w:r w:rsidRPr="00610520">
        <w:rPr>
          <w:color w:val="000000" w:themeColor="text1"/>
        </w:rPr>
        <w:lastRenderedPageBreak/>
        <w:t>Рабочая программа учебной дисциплины разработана на основе:</w:t>
      </w:r>
    </w:p>
    <w:p w:rsidR="00610520" w:rsidRPr="00610520" w:rsidRDefault="00610520" w:rsidP="00610520">
      <w:pPr>
        <w:pStyle w:val="30"/>
        <w:shd w:val="clear" w:color="auto" w:fill="auto"/>
        <w:spacing w:after="0" w:line="240" w:lineRule="auto"/>
        <w:ind w:firstLine="708"/>
        <w:jc w:val="both"/>
        <w:rPr>
          <w:color w:val="000000" w:themeColor="text1"/>
        </w:rPr>
      </w:pPr>
    </w:p>
    <w:p w:rsidR="00610520" w:rsidRPr="00610520" w:rsidRDefault="00610520" w:rsidP="00610520">
      <w:pPr>
        <w:pStyle w:val="30"/>
        <w:shd w:val="clear" w:color="auto" w:fill="auto"/>
        <w:spacing w:after="0" w:line="240" w:lineRule="auto"/>
        <w:jc w:val="both"/>
        <w:rPr>
          <w:color w:val="000000" w:themeColor="text1"/>
          <w:lang w:eastAsia="ru-RU"/>
        </w:rPr>
      </w:pPr>
      <w:r w:rsidRPr="00610520">
        <w:rPr>
          <w:color w:val="000000" w:themeColor="text1"/>
        </w:rPr>
        <w:t>- Федерального государственного образовательного стандарта среднего профессионального образования по специальности</w:t>
      </w:r>
      <w:bookmarkStart w:id="0" w:name="_Hlk95057390"/>
      <w:r w:rsidRPr="00610520"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  <w:t>22.02.06 Сварочное производство</w:t>
      </w:r>
      <w:bookmarkEnd w:id="0"/>
      <w:r w:rsidRPr="00610520">
        <w:rPr>
          <w:b/>
          <w:bCs/>
          <w:color w:val="000000" w:themeColor="text1"/>
        </w:rPr>
        <w:t>,</w:t>
      </w:r>
      <w:r w:rsidRPr="00610520">
        <w:rPr>
          <w:color w:val="000000" w:themeColor="text1"/>
          <w:lang w:eastAsia="ru-RU"/>
        </w:rPr>
        <w:t xml:space="preserve"> входит в УГС 22.00.00 </w:t>
      </w:r>
      <w:r w:rsidRPr="00610520">
        <w:rPr>
          <w:color w:val="000000" w:themeColor="text1"/>
        </w:rPr>
        <w:t>Технология материалов</w:t>
      </w:r>
      <w:r w:rsidRPr="00610520">
        <w:rPr>
          <w:color w:val="000000" w:themeColor="text1"/>
          <w:lang w:eastAsia="ru-RU"/>
        </w:rPr>
        <w:t>;</w:t>
      </w:r>
    </w:p>
    <w:p w:rsidR="00610520" w:rsidRPr="00610520" w:rsidRDefault="00610520" w:rsidP="00610520">
      <w:pPr>
        <w:pStyle w:val="30"/>
        <w:shd w:val="clear" w:color="auto" w:fill="auto"/>
        <w:spacing w:after="0" w:line="240" w:lineRule="auto"/>
        <w:jc w:val="both"/>
        <w:rPr>
          <w:color w:val="000000" w:themeColor="text1"/>
          <w:lang w:eastAsia="ru-RU"/>
        </w:rPr>
      </w:pPr>
    </w:p>
    <w:p w:rsidR="00610520" w:rsidRPr="00610520" w:rsidRDefault="00610520" w:rsidP="00610520">
      <w:pPr>
        <w:pStyle w:val="30"/>
        <w:shd w:val="clear" w:color="auto" w:fill="auto"/>
        <w:spacing w:after="0" w:line="240" w:lineRule="auto"/>
        <w:jc w:val="both"/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</w:pPr>
      <w:r w:rsidRPr="00610520">
        <w:rPr>
          <w:color w:val="000000" w:themeColor="text1"/>
        </w:rPr>
        <w:t xml:space="preserve">- основной профессиональной образовательной программы по специальности </w:t>
      </w:r>
      <w:r w:rsidRPr="00610520"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  <w:t>22.02.06 Сварочное производство, 202</w:t>
      </w:r>
      <w:r w:rsidR="002632E2"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  <w:t>2</w:t>
      </w:r>
      <w:r w:rsidRPr="00610520"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  <w:t xml:space="preserve"> г.;</w:t>
      </w:r>
    </w:p>
    <w:p w:rsidR="00610520" w:rsidRPr="00610520" w:rsidRDefault="00610520" w:rsidP="00610520">
      <w:pPr>
        <w:pStyle w:val="30"/>
        <w:shd w:val="clear" w:color="auto" w:fill="auto"/>
        <w:spacing w:after="0" w:line="240" w:lineRule="auto"/>
        <w:jc w:val="both"/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</w:pPr>
    </w:p>
    <w:p w:rsidR="00610520" w:rsidRPr="00610520" w:rsidRDefault="00610520" w:rsidP="006105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_Hlk95058233"/>
      <w:r w:rsidRPr="00610520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6105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610520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2632E2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</w:t>
      </w:r>
      <w:r w:rsidRPr="00610520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 г.</w:t>
      </w:r>
    </w:p>
    <w:bookmarkEnd w:id="1"/>
    <w:p w:rsidR="00610520" w:rsidRPr="00610520" w:rsidRDefault="00610520" w:rsidP="00610520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610520" w:rsidRPr="001B5B01" w:rsidRDefault="00610520" w:rsidP="00610520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610520" w:rsidRPr="001B5B01" w:rsidRDefault="00610520" w:rsidP="006105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10520" w:rsidRPr="001B5B01" w:rsidRDefault="00610520" w:rsidP="006105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10520" w:rsidRPr="001B5B01" w:rsidRDefault="00610520" w:rsidP="006105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10520" w:rsidRPr="001B5B01" w:rsidRDefault="00610520" w:rsidP="006105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05E" w:rsidRPr="00610520" w:rsidRDefault="0068305E" w:rsidP="00610520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sz w:val="26"/>
          <w:szCs w:val="26"/>
        </w:rPr>
        <w:t xml:space="preserve">Организация-разработчик: ГАПОУ «Казанский политехнический колледж» </w:t>
      </w: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10520" w:rsidRPr="00610520" w:rsidRDefault="00610520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sz w:val="26"/>
          <w:szCs w:val="26"/>
        </w:rPr>
      </w:pPr>
      <w:r w:rsidRPr="00610520">
        <w:rPr>
          <w:b/>
          <w:sz w:val="26"/>
          <w:szCs w:val="26"/>
        </w:rPr>
        <w:lastRenderedPageBreak/>
        <w:t>СОДЕРЖАНИЕ</w:t>
      </w:r>
    </w:p>
    <w:p w:rsidR="0068305E" w:rsidRPr="00610520" w:rsidRDefault="0068305E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188"/>
        <w:gridCol w:w="1903"/>
      </w:tblGrid>
      <w:tr w:rsidR="0068305E" w:rsidRPr="00610520" w:rsidTr="00610520">
        <w:tc>
          <w:tcPr>
            <w:tcW w:w="8188" w:type="dxa"/>
            <w:shd w:val="clear" w:color="auto" w:fill="auto"/>
          </w:tcPr>
          <w:p w:rsidR="0068305E" w:rsidRPr="00610520" w:rsidRDefault="0068305E" w:rsidP="00610520">
            <w:pPr>
              <w:pStyle w:val="1"/>
              <w:ind w:firstLine="709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68305E" w:rsidRPr="00610520" w:rsidRDefault="0068305E" w:rsidP="0061052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68305E" w:rsidRPr="00610520" w:rsidTr="00610520">
        <w:tc>
          <w:tcPr>
            <w:tcW w:w="8188" w:type="dxa"/>
            <w:shd w:val="clear" w:color="auto" w:fill="auto"/>
          </w:tcPr>
          <w:p w:rsidR="0068305E" w:rsidRPr="00610520" w:rsidRDefault="0068305E" w:rsidP="00610520">
            <w:pPr>
              <w:pStyle w:val="1"/>
              <w:numPr>
                <w:ilvl w:val="0"/>
                <w:numId w:val="1"/>
              </w:numPr>
              <w:ind w:left="0" w:firstLine="709"/>
              <w:jc w:val="both"/>
              <w:rPr>
                <w:b/>
                <w:caps/>
                <w:sz w:val="26"/>
                <w:szCs w:val="26"/>
              </w:rPr>
            </w:pPr>
            <w:r w:rsidRPr="00610520">
              <w:rPr>
                <w:b/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68305E" w:rsidRPr="00610520" w:rsidRDefault="0068305E" w:rsidP="00610520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68305E" w:rsidRPr="00610520" w:rsidRDefault="0068305E" w:rsidP="0061052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68305E" w:rsidRPr="00610520" w:rsidTr="00610520">
        <w:tc>
          <w:tcPr>
            <w:tcW w:w="8188" w:type="dxa"/>
            <w:shd w:val="clear" w:color="auto" w:fill="auto"/>
          </w:tcPr>
          <w:p w:rsidR="0068305E" w:rsidRPr="00610520" w:rsidRDefault="0068305E" w:rsidP="00610520">
            <w:pPr>
              <w:pStyle w:val="1"/>
              <w:numPr>
                <w:ilvl w:val="0"/>
                <w:numId w:val="1"/>
              </w:numPr>
              <w:ind w:left="0" w:firstLine="709"/>
              <w:jc w:val="both"/>
              <w:rPr>
                <w:b/>
                <w:caps/>
                <w:sz w:val="26"/>
                <w:szCs w:val="26"/>
              </w:rPr>
            </w:pPr>
            <w:r w:rsidRPr="00610520">
              <w:rPr>
                <w:b/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68305E" w:rsidRPr="00610520" w:rsidRDefault="0068305E" w:rsidP="00610520">
            <w:pPr>
              <w:pStyle w:val="1"/>
              <w:ind w:firstLine="709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68305E" w:rsidRPr="00610520" w:rsidRDefault="008406D5" w:rsidP="0061052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68305E" w:rsidRPr="00610520" w:rsidTr="00610520">
        <w:trPr>
          <w:trHeight w:val="670"/>
        </w:trPr>
        <w:tc>
          <w:tcPr>
            <w:tcW w:w="8188" w:type="dxa"/>
            <w:shd w:val="clear" w:color="auto" w:fill="auto"/>
          </w:tcPr>
          <w:p w:rsidR="0068305E" w:rsidRPr="00610520" w:rsidRDefault="0068305E" w:rsidP="00610520">
            <w:pPr>
              <w:pStyle w:val="1"/>
              <w:numPr>
                <w:ilvl w:val="0"/>
                <w:numId w:val="1"/>
              </w:numPr>
              <w:ind w:left="0" w:firstLine="709"/>
              <w:jc w:val="both"/>
              <w:rPr>
                <w:b/>
                <w:caps/>
                <w:sz w:val="26"/>
                <w:szCs w:val="26"/>
              </w:rPr>
            </w:pPr>
            <w:r w:rsidRPr="00610520">
              <w:rPr>
                <w:b/>
                <w:caps/>
                <w:sz w:val="26"/>
                <w:szCs w:val="26"/>
              </w:rPr>
              <w:t>условия реализации программы учебной дисциплины</w:t>
            </w:r>
          </w:p>
          <w:p w:rsidR="0068305E" w:rsidRPr="00610520" w:rsidRDefault="0068305E" w:rsidP="00610520">
            <w:pPr>
              <w:pStyle w:val="1"/>
              <w:tabs>
                <w:tab w:val="num" w:pos="0"/>
              </w:tabs>
              <w:ind w:firstLine="709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68305E" w:rsidRPr="00610520" w:rsidRDefault="006C34F2" w:rsidP="0061052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68305E" w:rsidRPr="00610520" w:rsidRDefault="0068305E" w:rsidP="0061052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8305E" w:rsidRPr="00610520" w:rsidTr="00610520">
        <w:tc>
          <w:tcPr>
            <w:tcW w:w="8188" w:type="dxa"/>
            <w:shd w:val="clear" w:color="auto" w:fill="auto"/>
          </w:tcPr>
          <w:p w:rsidR="0068305E" w:rsidRPr="00610520" w:rsidRDefault="0068305E" w:rsidP="00610520">
            <w:pPr>
              <w:pStyle w:val="1"/>
              <w:numPr>
                <w:ilvl w:val="0"/>
                <w:numId w:val="1"/>
              </w:numPr>
              <w:ind w:left="0" w:firstLine="709"/>
              <w:jc w:val="both"/>
              <w:rPr>
                <w:b/>
                <w:caps/>
                <w:sz w:val="26"/>
                <w:szCs w:val="26"/>
              </w:rPr>
            </w:pPr>
            <w:r w:rsidRPr="00610520">
              <w:rPr>
                <w:b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68305E" w:rsidRPr="00610520" w:rsidRDefault="0068305E" w:rsidP="00610520">
            <w:pPr>
              <w:pStyle w:val="1"/>
              <w:ind w:firstLine="709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68305E" w:rsidRPr="00610520" w:rsidRDefault="006C34F2" w:rsidP="0061052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</w:tbl>
    <w:p w:rsidR="0068305E" w:rsidRPr="00610520" w:rsidRDefault="0068305E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68305E" w:rsidRPr="00610520" w:rsidRDefault="0068305E" w:rsidP="00610520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FD14ED" w:rsidRPr="00610520" w:rsidRDefault="00FD14ED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FD14ED" w:rsidRPr="00610520" w:rsidRDefault="00FD14ED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FD14ED" w:rsidRDefault="00FD14ED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10520" w:rsidRDefault="00610520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10520" w:rsidRDefault="00610520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10520" w:rsidRDefault="00610520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10520" w:rsidRDefault="00610520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10520" w:rsidRDefault="00610520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10520" w:rsidRDefault="00610520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10520" w:rsidRDefault="00610520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10520" w:rsidRPr="00610520" w:rsidRDefault="00610520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FD14ED" w:rsidRPr="00610520" w:rsidRDefault="00FD14ED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68305E" w:rsidRPr="00610520" w:rsidRDefault="0068305E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610520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68305E" w:rsidRPr="00610520" w:rsidRDefault="0068305E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t>Обществознание</w:t>
      </w:r>
    </w:p>
    <w:p w:rsidR="0068305E" w:rsidRPr="00610520" w:rsidRDefault="0068305E" w:rsidP="00610520">
      <w:pPr>
        <w:pStyle w:val="a4"/>
        <w:numPr>
          <w:ilvl w:val="1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t xml:space="preserve">Область применения программы </w:t>
      </w:r>
    </w:p>
    <w:p w:rsidR="00610520" w:rsidRPr="00610520" w:rsidRDefault="00610520" w:rsidP="00610520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6105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Pr="00610520">
        <w:rPr>
          <w:rStyle w:val="31"/>
          <w:rFonts w:eastAsiaTheme="minorHAnsi"/>
          <w:b w:val="0"/>
          <w:color w:val="000000" w:themeColor="text1"/>
          <w:sz w:val="26"/>
          <w:szCs w:val="26"/>
        </w:rPr>
        <w:t>22.02.06 Сварочное производство</w:t>
      </w:r>
      <w:r w:rsidRPr="006105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Pr="0061052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входит в УГС 22.00.00 </w:t>
      </w:r>
      <w:r w:rsidRPr="00610520">
        <w:rPr>
          <w:rFonts w:ascii="Times New Roman" w:hAnsi="Times New Roman" w:cs="Times New Roman"/>
          <w:color w:val="000000" w:themeColor="text1"/>
          <w:sz w:val="26"/>
          <w:szCs w:val="26"/>
        </w:rPr>
        <w:t>Технология материалов.</w:t>
      </w:r>
    </w:p>
    <w:p w:rsidR="00610520" w:rsidRPr="00610520" w:rsidRDefault="00610520" w:rsidP="00610520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610520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Рабочая программа учебной дисциплины </w:t>
      </w:r>
      <w:r w:rsidRPr="00610520">
        <w:rPr>
          <w:rFonts w:ascii="Times New Roman" w:eastAsia="Calibri" w:hAnsi="Times New Roman" w:cs="Times New Roman"/>
          <w:color w:val="000000" w:themeColor="text1"/>
          <w:sz w:val="26"/>
          <w:szCs w:val="26"/>
        </w:rPr>
        <w:t>«</w:t>
      </w:r>
      <w:r w:rsidR="006F177E">
        <w:rPr>
          <w:rFonts w:ascii="Times New Roman" w:eastAsia="Calibri" w:hAnsi="Times New Roman" w:cs="Times New Roman"/>
          <w:color w:val="000000" w:themeColor="text1"/>
          <w:sz w:val="26"/>
          <w:szCs w:val="26"/>
        </w:rPr>
        <w:t>Обществознание</w:t>
      </w:r>
      <w:r w:rsidRPr="00610520">
        <w:rPr>
          <w:rFonts w:ascii="Times New Roman" w:eastAsia="Calibri" w:hAnsi="Times New Roman" w:cs="Times New Roman"/>
          <w:color w:val="000000" w:themeColor="text1"/>
          <w:sz w:val="26"/>
          <w:szCs w:val="26"/>
        </w:rPr>
        <w:t xml:space="preserve">» </w:t>
      </w:r>
      <w:r w:rsidRPr="00610520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может быть использована в условиях дистанционного обучения и с применением электронных образовательных технологий.</w:t>
      </w:r>
    </w:p>
    <w:p w:rsidR="00610520" w:rsidRPr="00610520" w:rsidRDefault="00610520" w:rsidP="00610520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</w:pPr>
      <w:r w:rsidRPr="006105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Профиль получаемого профессионального образования </w:t>
      </w:r>
      <w:r w:rsidRPr="00610520"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  <w:t>технический.</w:t>
      </w:r>
    </w:p>
    <w:p w:rsid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t>1.2. Место дисциплины в структуре основной профессиональной образовательной программы:</w:t>
      </w:r>
      <w:r w:rsidR="002632E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610520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дисциплина входит в </w:t>
      </w:r>
      <w:r w:rsidR="00610520" w:rsidRPr="001B5B01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Общий гуманитарный и социально-экономический цикл</w:t>
      </w:r>
      <w:r w:rsidR="00610520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10520"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является учебным предметом вариативной части.  </w:t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t>1.3. Цели и задачи дисциплины – требования к результатам освоения дисциплины:</w:t>
      </w:r>
    </w:p>
    <w:p w:rsidR="00D40138" w:rsidRDefault="00D40138" w:rsidP="00610520">
      <w:pPr>
        <w:pStyle w:val="20"/>
        <w:spacing w:before="0" w:after="0" w:line="240" w:lineRule="auto"/>
        <w:ind w:firstLine="709"/>
        <w:jc w:val="center"/>
        <w:rPr>
          <w:rStyle w:val="21"/>
          <w:sz w:val="26"/>
          <w:szCs w:val="26"/>
        </w:rPr>
      </w:pPr>
      <w:r w:rsidRPr="00610520">
        <w:rPr>
          <w:sz w:val="26"/>
          <w:szCs w:val="26"/>
        </w:rPr>
        <w:t>В результате освоения учебной дисциплины обучающийся должен</w:t>
      </w:r>
      <w:r w:rsidR="002632E2">
        <w:rPr>
          <w:sz w:val="26"/>
          <w:szCs w:val="26"/>
        </w:rPr>
        <w:t xml:space="preserve"> </w:t>
      </w:r>
      <w:r w:rsidRPr="00610520">
        <w:rPr>
          <w:rStyle w:val="21"/>
          <w:sz w:val="26"/>
          <w:szCs w:val="26"/>
        </w:rPr>
        <w:t>уметь: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выявлять причинно-следственные, функциональные, иерархические и другие связи социальных объектов и процессов;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применять полученные знания в повседневной жизни, прогнозировать последствия принимаемых решений;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оценивать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определять цели деятельности и составлять планы деятельности; осуществлять, контролировать и корректировать деятельность;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выбирать успешные стратегии в различных ситуациях;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владеть навыками познавательной, учебно-исследовательской и проектной деятельности в сфере общественных наук, навыками разрешения проблем;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ориентироваться в различных источниках социально- правовой и экономической информации, критически оценивать и интерпретировать информацию, получаемую из различных источников;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использовать средства </w:t>
      </w:r>
      <w:r w:rsidRPr="00610520">
        <w:rPr>
          <w:sz w:val="26"/>
          <w:szCs w:val="26"/>
        </w:rPr>
        <w:t xml:space="preserve">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определять назначение и функции различных социальных, экономических и правовых институтов; </w:t>
      </w:r>
    </w:p>
    <w:p w:rsidR="00610520" w:rsidRDefault="00610520" w:rsidP="00610520">
      <w:pPr>
        <w:pStyle w:val="20"/>
        <w:spacing w:before="0" w:after="0" w:line="240" w:lineRule="auto"/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 xml:space="preserve">оценивать и принимать решения, определяющие стратегию поведения, с учетом гражданских и нравственных ценностей; </w:t>
      </w:r>
    </w:p>
    <w:p w:rsidR="00610520" w:rsidRPr="00610520" w:rsidRDefault="00610520" w:rsidP="00610520">
      <w:pPr>
        <w:pStyle w:val="20"/>
        <w:spacing w:before="0" w:after="0" w:line="240" w:lineRule="auto"/>
        <w:ind w:firstLine="709"/>
        <w:jc w:val="both"/>
        <w:rPr>
          <w:rStyle w:val="21"/>
          <w:sz w:val="26"/>
          <w:szCs w:val="26"/>
        </w:rPr>
      </w:pPr>
      <w:r w:rsidRPr="00610520">
        <w:rPr>
          <w:sz w:val="26"/>
          <w:szCs w:val="26"/>
        </w:rPr>
        <w:t>ясно, логично и точно излагать свою точку зрения, использовать адекватные языковые средства, понятийный аппарат обществознания.</w:t>
      </w:r>
    </w:p>
    <w:p w:rsidR="00D40138" w:rsidRPr="00610520" w:rsidRDefault="00D40138" w:rsidP="0061052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В результате освоения учебной дисциплины обучающийся должен</w:t>
      </w:r>
      <w:r w:rsidRPr="00610520">
        <w:rPr>
          <w:rFonts w:ascii="Times New Roman" w:hAnsi="Times New Roman" w:cs="Times New Roman"/>
          <w:b/>
          <w:sz w:val="26"/>
          <w:szCs w:val="26"/>
        </w:rPr>
        <w:t xml:space="preserve"> знать:</w:t>
      </w:r>
    </w:p>
    <w:p w:rsidR="00567922" w:rsidRDefault="00567922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 xml:space="preserve">об обществе как целостной развивающейся системе в единстве и взаимодействии его основных сфер и институтов; </w:t>
      </w:r>
    </w:p>
    <w:p w:rsidR="00567922" w:rsidRDefault="00567922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 xml:space="preserve">базовый понятийный аппарат социальных наук; </w:t>
      </w:r>
    </w:p>
    <w:p w:rsidR="00567922" w:rsidRDefault="00567922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lastRenderedPageBreak/>
        <w:t xml:space="preserve">об основных тенденциях и возможных перспективах развития мирового сообщества в глобальном мире; </w:t>
      </w:r>
    </w:p>
    <w:p w:rsidR="00567922" w:rsidRDefault="00567922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 xml:space="preserve">о методах познания социальных явлений и процессов; </w:t>
      </w:r>
    </w:p>
    <w:p w:rsidR="00567922" w:rsidRPr="00567922" w:rsidRDefault="00567922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методы решения практических задач, различные методы познания;</w:t>
      </w:r>
    </w:p>
    <w:p w:rsidR="00567922" w:rsidRPr="001B5B01" w:rsidRDefault="00567922" w:rsidP="00567922">
      <w:pPr>
        <w:pStyle w:val="ad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 xml:space="preserve">Выпускник, освоивший ППССЗ, должен обладать </w:t>
      </w:r>
      <w:r w:rsidRPr="001B5B01">
        <w:rPr>
          <w:b/>
          <w:color w:val="000000" w:themeColor="text1"/>
          <w:sz w:val="26"/>
          <w:szCs w:val="26"/>
          <w:u w:val="single"/>
        </w:rPr>
        <w:t>общими компетенциями</w:t>
      </w:r>
      <w:r w:rsidRPr="001B5B01">
        <w:rPr>
          <w:color w:val="000000" w:themeColor="text1"/>
          <w:sz w:val="26"/>
          <w:szCs w:val="26"/>
        </w:rPr>
        <w:t>, включающими в себя способность:</w:t>
      </w:r>
    </w:p>
    <w:p w:rsidR="00D40138" w:rsidRPr="00567922" w:rsidRDefault="00D40138" w:rsidP="00610520">
      <w:pPr>
        <w:pStyle w:val="a3"/>
        <w:widowControl w:val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ОК</w:t>
      </w:r>
      <w:r w:rsidRPr="0056792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567922">
        <w:rPr>
          <w:rFonts w:ascii="Times New Roman" w:hAnsi="Times New Roman" w:cs="Times New Roman"/>
          <w:sz w:val="26"/>
          <w:szCs w:val="26"/>
        </w:rPr>
        <w:t>1. Понимать сущность и социальную значимость своей будущей профессии, проявлять к ней устойчивый интерес.</w:t>
      </w:r>
    </w:p>
    <w:p w:rsidR="00D40138" w:rsidRPr="00567922" w:rsidRDefault="00D40138" w:rsidP="00610520">
      <w:pPr>
        <w:pStyle w:val="a3"/>
        <w:widowControl w:val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ОК 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D40138" w:rsidRPr="00567922" w:rsidRDefault="00D40138" w:rsidP="00610520">
      <w:pPr>
        <w:pStyle w:val="a3"/>
        <w:widowControl w:val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ОК 3.</w:t>
      </w:r>
      <w:r w:rsidRPr="0056792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567922">
        <w:rPr>
          <w:rFonts w:ascii="Times New Roman" w:hAnsi="Times New Roman" w:cs="Times New Roman"/>
          <w:sz w:val="26"/>
          <w:szCs w:val="26"/>
        </w:rPr>
        <w:t>Принимать решения в стандартных и нестандартных ситуациях и нести за них ответственность.</w:t>
      </w:r>
    </w:p>
    <w:p w:rsidR="00D40138" w:rsidRPr="00567922" w:rsidRDefault="00D40138" w:rsidP="00610520">
      <w:pPr>
        <w:pStyle w:val="a3"/>
        <w:widowControl w:val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ОК 4.</w:t>
      </w:r>
      <w:r w:rsidRPr="0056792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567922">
        <w:rPr>
          <w:rFonts w:ascii="Times New Roman" w:hAnsi="Times New Roman" w:cs="Times New Roman"/>
          <w:sz w:val="26"/>
          <w:szCs w:val="26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D40138" w:rsidRPr="00567922" w:rsidRDefault="00D40138" w:rsidP="00610520">
      <w:pPr>
        <w:pStyle w:val="a3"/>
        <w:widowControl w:val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ОК 5. Использовать информационно-коммуникационные технологии в профессиональной деятельности.</w:t>
      </w:r>
    </w:p>
    <w:p w:rsidR="00D40138" w:rsidRPr="00567922" w:rsidRDefault="00D40138" w:rsidP="00610520">
      <w:pPr>
        <w:pStyle w:val="a3"/>
        <w:widowControl w:val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ОК 6. Работать в коллективе и в команде, эффективно общаться с коллегами, руководством, потребителями.</w:t>
      </w:r>
    </w:p>
    <w:p w:rsidR="00D40138" w:rsidRPr="00567922" w:rsidRDefault="00D40138" w:rsidP="00610520">
      <w:pPr>
        <w:pStyle w:val="a3"/>
        <w:widowControl w:val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ОК 7. Брать на себя ответственность за работу членов команды (подчиненных), за результат выполнения заданий.</w:t>
      </w:r>
    </w:p>
    <w:p w:rsidR="00D40138" w:rsidRPr="00567922" w:rsidRDefault="00D40138" w:rsidP="00610520">
      <w:pPr>
        <w:pStyle w:val="a3"/>
        <w:widowControl w:val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7922">
        <w:rPr>
          <w:rFonts w:ascii="Times New Roman" w:hAnsi="Times New Roman" w:cs="Times New Roman"/>
          <w:sz w:val="26"/>
          <w:szCs w:val="26"/>
        </w:rPr>
        <w:t>ОК 8. 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9E265C" w:rsidRPr="00610520" w:rsidRDefault="00D40138" w:rsidP="00610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67922">
        <w:rPr>
          <w:rFonts w:ascii="Times New Roman" w:hAnsi="Times New Roman" w:cs="Times New Roman"/>
          <w:sz w:val="26"/>
          <w:szCs w:val="26"/>
        </w:rPr>
        <w:t>ОК 9.</w:t>
      </w:r>
      <w:r w:rsidRPr="00610520">
        <w:rPr>
          <w:rFonts w:ascii="Times New Roman" w:hAnsi="Times New Roman" w:cs="Times New Roman"/>
          <w:sz w:val="26"/>
          <w:szCs w:val="26"/>
        </w:rPr>
        <w:t> Ориентироваться в условиях частой смены технологий в профессиональной деятельности.</w:t>
      </w:r>
    </w:p>
    <w:p w:rsidR="009E265C" w:rsidRPr="00610520" w:rsidRDefault="00357A37" w:rsidP="00610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Выпускник, освоивший программу ОГСЭ.06 Обществознание должен обладать личностными результатами в соответствии с рабочей программой воспитания по специальности </w:t>
      </w:r>
      <w:r w:rsidR="009E265C" w:rsidRPr="0061052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22.02.06 Сварочное производство:</w:t>
      </w:r>
    </w:p>
    <w:p w:rsidR="00357A37" w:rsidRPr="00610520" w:rsidRDefault="00357A37" w:rsidP="00610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10520">
        <w:rPr>
          <w:rFonts w:ascii="Times New Roman" w:eastAsia="Times New Roman" w:hAnsi="Times New Roman" w:cs="Times New Roman"/>
          <w:sz w:val="26"/>
          <w:szCs w:val="26"/>
        </w:rPr>
        <w:t>ЛР 1 Осознающий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себя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гражданином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защитником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великой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страны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357A37" w:rsidRPr="00610520" w:rsidRDefault="00357A37" w:rsidP="00610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10520">
        <w:rPr>
          <w:rFonts w:ascii="Times New Roman" w:eastAsia="Times New Roman" w:hAnsi="Times New Roman" w:cs="Times New Roman"/>
          <w:sz w:val="26"/>
          <w:szCs w:val="26"/>
        </w:rPr>
        <w:t>ЛР 4 Принимающий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семейные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ценности,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готовый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к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созданию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семьи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воспитанию детей; демонстрирующий неприятие насилия в семье,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ухода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от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родительской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ответственности,</w:t>
      </w:r>
      <w:r w:rsidR="00567922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тказа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от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отношений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со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своими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детьми иихфинансовогосодержания</w:t>
      </w:r>
    </w:p>
    <w:p w:rsidR="00357A37" w:rsidRPr="00610520" w:rsidRDefault="00357A37" w:rsidP="00610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10520">
        <w:rPr>
          <w:rFonts w:ascii="Times New Roman" w:eastAsia="Times New Roman" w:hAnsi="Times New Roman" w:cs="Times New Roman"/>
          <w:sz w:val="26"/>
          <w:szCs w:val="26"/>
        </w:rPr>
        <w:t>ЛР 5 Занимающий активную гражданскую позицию избирателя, волонтера, общественного деятеля</w:t>
      </w:r>
    </w:p>
    <w:p w:rsidR="00357A37" w:rsidRPr="00610520" w:rsidRDefault="00357A37" w:rsidP="00610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sz w:val="26"/>
          <w:szCs w:val="26"/>
        </w:rPr>
        <w:t>ЛР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11 Проявляющий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демонстрирующий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уважение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к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представителям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различных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этнокультурных,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социальных,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конфессиональных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иныхгрупп.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Сопричастный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к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сохранению,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преумножению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трансляции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культурных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традиций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и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ценностей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многонационального</w:t>
      </w:r>
      <w:r w:rsidR="002632E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10520">
        <w:rPr>
          <w:rFonts w:ascii="Times New Roman" w:eastAsia="Times New Roman" w:hAnsi="Times New Roman" w:cs="Times New Roman"/>
          <w:sz w:val="26"/>
          <w:szCs w:val="26"/>
        </w:rPr>
        <w:t>российского государства</w:t>
      </w:r>
    </w:p>
    <w:p w:rsidR="00D40138" w:rsidRPr="00610520" w:rsidRDefault="00D40138" w:rsidP="005679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10520">
        <w:rPr>
          <w:rFonts w:ascii="Times New Roman" w:hAnsi="Times New Roman" w:cs="Times New Roman"/>
          <w:color w:val="000000"/>
          <w:sz w:val="26"/>
          <w:szCs w:val="26"/>
        </w:rPr>
        <w:t>Содержание дисциплины имеет межпредметные связи с дисциплинами ОГСЭ.02</w:t>
      </w:r>
      <w:r w:rsidRPr="0061052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bidi="ru-RU"/>
        </w:rPr>
        <w:t xml:space="preserve"> История, ОГСЭ. 07 География.</w:t>
      </w:r>
    </w:p>
    <w:p w:rsidR="00D40138" w:rsidRPr="00610520" w:rsidRDefault="00D40138" w:rsidP="005679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10520">
        <w:rPr>
          <w:rFonts w:ascii="Times New Roman" w:hAnsi="Times New Roman" w:cs="Times New Roman"/>
          <w:color w:val="000000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10520">
        <w:rPr>
          <w:rFonts w:ascii="Times New Roman" w:hAnsi="Times New Roman" w:cs="Times New Roman"/>
          <w:color w:val="000000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lastRenderedPageBreak/>
        <w:t>1.4.  Количество часов на освоение программы дисциплины:</w:t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sz w:val="26"/>
          <w:szCs w:val="26"/>
        </w:rPr>
        <w:t xml:space="preserve">максимальной учебной нагрузки обучающегося  </w:t>
      </w:r>
      <w:r w:rsidRPr="00610520">
        <w:rPr>
          <w:rFonts w:ascii="Times New Roman" w:hAnsi="Times New Roman" w:cs="Times New Roman"/>
          <w:b/>
          <w:sz w:val="26"/>
          <w:szCs w:val="26"/>
        </w:rPr>
        <w:t>54</w:t>
      </w:r>
      <w:r w:rsidRPr="00610520">
        <w:rPr>
          <w:rFonts w:ascii="Times New Roman" w:hAnsi="Times New Roman" w:cs="Times New Roman"/>
          <w:sz w:val="26"/>
          <w:szCs w:val="26"/>
        </w:rPr>
        <w:t>часа, в том числе:</w:t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sz w:val="26"/>
          <w:szCs w:val="26"/>
        </w:rPr>
        <w:t xml:space="preserve">обязательной аудиторной учебной нагрузки обучающегося  </w:t>
      </w:r>
      <w:r w:rsidRPr="00610520">
        <w:rPr>
          <w:rFonts w:ascii="Times New Roman" w:hAnsi="Times New Roman" w:cs="Times New Roman"/>
          <w:b/>
          <w:sz w:val="26"/>
          <w:szCs w:val="26"/>
        </w:rPr>
        <w:t>36</w:t>
      </w:r>
      <w:r w:rsidRPr="00610520">
        <w:rPr>
          <w:rFonts w:ascii="Times New Roman" w:hAnsi="Times New Roman" w:cs="Times New Roman"/>
          <w:sz w:val="26"/>
          <w:szCs w:val="26"/>
        </w:rPr>
        <w:t xml:space="preserve"> часов;</w:t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sz w:val="26"/>
          <w:szCs w:val="26"/>
        </w:rPr>
        <w:t xml:space="preserve">самостоятельной работы обучающегося  </w:t>
      </w:r>
      <w:r w:rsidRPr="00610520">
        <w:rPr>
          <w:rFonts w:ascii="Times New Roman" w:hAnsi="Times New Roman" w:cs="Times New Roman"/>
          <w:b/>
          <w:sz w:val="26"/>
          <w:szCs w:val="26"/>
        </w:rPr>
        <w:t>18</w:t>
      </w:r>
      <w:r w:rsidRPr="00610520">
        <w:rPr>
          <w:rFonts w:ascii="Times New Roman" w:hAnsi="Times New Roman" w:cs="Times New Roman"/>
          <w:sz w:val="26"/>
          <w:szCs w:val="26"/>
        </w:rPr>
        <w:t xml:space="preserve"> часов.</w:t>
      </w:r>
      <w:r w:rsidRPr="00610520">
        <w:rPr>
          <w:rFonts w:ascii="Times New Roman" w:hAnsi="Times New Roman" w:cs="Times New Roman"/>
          <w:sz w:val="26"/>
          <w:szCs w:val="26"/>
        </w:rPr>
        <w:tab/>
      </w:r>
      <w:r w:rsidRPr="00610520">
        <w:rPr>
          <w:rFonts w:ascii="Times New Roman" w:hAnsi="Times New Roman" w:cs="Times New Roman"/>
          <w:sz w:val="26"/>
          <w:szCs w:val="26"/>
        </w:rPr>
        <w:tab/>
      </w:r>
      <w:r w:rsidRPr="00610520">
        <w:rPr>
          <w:rFonts w:ascii="Times New Roman" w:hAnsi="Times New Roman" w:cs="Times New Roman"/>
          <w:sz w:val="26"/>
          <w:szCs w:val="26"/>
        </w:rPr>
        <w:tab/>
      </w:r>
      <w:r w:rsidRPr="00610520">
        <w:rPr>
          <w:rFonts w:ascii="Times New Roman" w:hAnsi="Times New Roman" w:cs="Times New Roman"/>
          <w:sz w:val="26"/>
          <w:szCs w:val="26"/>
        </w:rPr>
        <w:tab/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t>2.СТРУКТУРА И СОДЕРЖАНИЕ УЧЕБНОЙ ДИСЦИПЛИНЫ</w:t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2508"/>
      </w:tblGrid>
      <w:tr w:rsidR="00D40138" w:rsidRPr="00610520" w:rsidTr="00767AB7">
        <w:trPr>
          <w:trHeight w:val="460"/>
        </w:trPr>
        <w:tc>
          <w:tcPr>
            <w:tcW w:w="7196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508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ind w:firstLine="175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Объем часов</w:t>
            </w:r>
          </w:p>
        </w:tc>
      </w:tr>
      <w:tr w:rsidR="00D40138" w:rsidRPr="00610520" w:rsidTr="00767AB7">
        <w:trPr>
          <w:trHeight w:val="285"/>
        </w:trPr>
        <w:tc>
          <w:tcPr>
            <w:tcW w:w="7196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508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54</w:t>
            </w:r>
          </w:p>
        </w:tc>
      </w:tr>
      <w:tr w:rsidR="00D40138" w:rsidRPr="00610520" w:rsidTr="00767AB7">
        <w:tc>
          <w:tcPr>
            <w:tcW w:w="7196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2508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36</w:t>
            </w:r>
          </w:p>
        </w:tc>
      </w:tr>
      <w:tr w:rsidR="00D40138" w:rsidRPr="00610520" w:rsidTr="00767AB7">
        <w:tc>
          <w:tcPr>
            <w:tcW w:w="7196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2508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</w:p>
        </w:tc>
      </w:tr>
      <w:tr w:rsidR="00D40138" w:rsidRPr="00610520" w:rsidTr="00767AB7">
        <w:tc>
          <w:tcPr>
            <w:tcW w:w="7196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</w:t>
            </w:r>
          </w:p>
        </w:tc>
        <w:tc>
          <w:tcPr>
            <w:tcW w:w="2508" w:type="dxa"/>
            <w:shd w:val="clear" w:color="auto" w:fill="auto"/>
          </w:tcPr>
          <w:p w:rsidR="00D40138" w:rsidRPr="00610520" w:rsidRDefault="004D0F20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10</w:t>
            </w:r>
          </w:p>
        </w:tc>
      </w:tr>
      <w:tr w:rsidR="00D40138" w:rsidRPr="00610520" w:rsidTr="00767AB7">
        <w:tc>
          <w:tcPr>
            <w:tcW w:w="7196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обучающегося (всего),</w:t>
            </w:r>
          </w:p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в том числе в условиях    применения электронного обучения и дистанционных образовательных технологий:</w:t>
            </w:r>
          </w:p>
        </w:tc>
        <w:tc>
          <w:tcPr>
            <w:tcW w:w="2508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18</w:t>
            </w:r>
          </w:p>
        </w:tc>
      </w:tr>
      <w:tr w:rsidR="00D40138" w:rsidRPr="00610520" w:rsidTr="00767AB7">
        <w:tc>
          <w:tcPr>
            <w:tcW w:w="7196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презентации</w:t>
            </w:r>
          </w:p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сообщения</w:t>
            </w:r>
          </w:p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рефераты</w:t>
            </w:r>
          </w:p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проекты</w:t>
            </w:r>
          </w:p>
        </w:tc>
        <w:tc>
          <w:tcPr>
            <w:tcW w:w="2508" w:type="dxa"/>
            <w:shd w:val="clear" w:color="auto" w:fill="auto"/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iCs/>
                <w:sz w:val="26"/>
                <w:szCs w:val="26"/>
              </w:rPr>
              <w:t>8</w:t>
            </w:r>
          </w:p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767AB7">
        <w:tc>
          <w:tcPr>
            <w:tcW w:w="9704" w:type="dxa"/>
            <w:gridSpan w:val="2"/>
            <w:shd w:val="clear" w:color="auto" w:fill="auto"/>
          </w:tcPr>
          <w:p w:rsidR="00D40138" w:rsidRPr="00610520" w:rsidRDefault="00483854" w:rsidP="00567922">
            <w:pPr>
              <w:spacing w:after="0" w:line="240" w:lineRule="auto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Промежуточная</w:t>
            </w:r>
            <w:r w:rsidR="00D40138" w:rsidRPr="00610520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аттестация в форме                            </w:t>
            </w:r>
            <w:r w:rsidR="00D40138" w:rsidRPr="00610520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дифференцированного зачета</w:t>
            </w:r>
          </w:p>
        </w:tc>
      </w:tr>
    </w:tbl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  <w:sectPr w:rsidR="00D40138" w:rsidRPr="00610520" w:rsidSect="00610520">
          <w:footerReference w:type="default" r:id="rId8"/>
          <w:pgSz w:w="11906" w:h="16838"/>
          <w:pgMar w:top="1134" w:right="851" w:bottom="851" w:left="1134" w:header="709" w:footer="709" w:gutter="0"/>
          <w:cols w:space="708"/>
          <w:docGrid w:linePitch="360"/>
        </w:sectPr>
      </w:pPr>
    </w:p>
    <w:p w:rsidR="00D40138" w:rsidRPr="00610520" w:rsidRDefault="00D40138" w:rsidP="00610520">
      <w:pPr>
        <w:tabs>
          <w:tab w:val="left" w:pos="4425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lastRenderedPageBreak/>
        <w:t>2.2 Тематический план и содержание учебной дисциплины</w:t>
      </w:r>
    </w:p>
    <w:tbl>
      <w:tblPr>
        <w:tblW w:w="1545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40"/>
        <w:gridCol w:w="9043"/>
        <w:gridCol w:w="992"/>
        <w:gridCol w:w="1276"/>
      </w:tblGrid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учебного материала лабораторные и практические работы, самостоятельные работы обучающегося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усвоения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</w:tr>
      <w:tr w:rsidR="00D40138" w:rsidRPr="00610520" w:rsidTr="00567922">
        <w:trPr>
          <w:trHeight w:val="81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Раздел 1. Начало философских и психологических знаний о человеке и обществе.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Тема 1.1. Природа человека, врожденные и приобретенные качества.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148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1-2 Философские представления о социальных качествах человека. Человек, индивид, личность. Деятельность и мышление. Виды деятельности. Творчество.</w:t>
            </w:r>
          </w:p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Проблема познаваемости мира. Понятие истины ее критерии. Мировоззрение.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обучающегося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 №1- презентация на тему                         «Цель и смысл человеческой жизни. Особенности научного мышления. Человек в трудовой деятельности. Профессиональное самоопределение»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Тема 1.2. Общество как сложная система.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988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3-4 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№1: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 об обществе как сложной динамичной системы. Подсистемы и элементы общества. Эволюция и революция как формы социального изменения. Регресс и прогресс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983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5-6 Цивилизация (понятие и классификация), цивилизационный и формационный подходы изучения общества.  Особенности современного мира. Антиглобализм. Терроризм как важнейшая угроза современной цивилизации.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обучающегося № 2- 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сообщение на тему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«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Социальные и гуманитарные аспекты глобальных проблем»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Раздел 2.Основы знаний о духовной культуры человека и 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общества.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Тема 2.1. Духовная культура личности и общества.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7-8 Понятие культуры. Духовная культура личности и общества, ее значение в общественной жизни.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обучающегося №3-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презентация на тему «Формирование ценностных установок, идеалов нравственных ориентиров. Культура общения, труда, учебы и поведения в обществе»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Тема 2.2. Наука и образование в современном мире.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907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9-10 Наука. Естественные и социально – гуманитарные науки. Образование как способ передачи знаний и опыта. Образование как способ передачи знаний и опыта.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обучающегося №4- 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реферат на тему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«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Дополнительные образовательные услуги, порядок их предоставления»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Тема 2.3. Мораль, искусство и религия как элементы духовной культуры.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7922" w:rsidRPr="00610520" w:rsidTr="00567922">
        <w:trPr>
          <w:trHeight w:val="902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11- 12 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№2: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Мораль. Основные принципы и нормы морали. Добро и зло. Религия как феномен культуры.  Мировые религии. Искусство и его роль в жизни людей.  Виды и функции искусства.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D40138" w:rsidRPr="00610520" w:rsidTr="00567922">
        <w:trPr>
          <w:trHeight w:val="561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обучающегося № 5 -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реферат на тему«Искусство и его роль в жизни людей»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Раздел 3. Социальные отношения.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Тема 3.1. Социальная роль и стратификация.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13 -14 Социальные отношения. Понятие о социальных общностях и группах. Социальная стратификация. Социальная мобильность.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84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15 -16Социальная роль. Многообразие социальных ролей в юношеском возрасте. Социальные роли человека в семье и трудовом коллективе.</w:t>
            </w:r>
          </w:p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Социальный престиж и статус.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3.2. Социальные нормы и конфликты 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17- 18 Социальный контроль. Виды социальных норм и санкций. Самоконтроль. Деви-антное поведение, его формы, проявления. Профилактика негативных форм девиантного поведения среди молодежи.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19 -20 Социальный конфликт. Причины и истоки возникновения социальных конфликтов. Пути разрешения социальных конфликтов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обучающегося № 6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- индивидуальная проектная деятельность на тему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632E2"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Опасность наркомании и алкоголизма. Социальная и личностная значимость здорового образа жизни. Пути разрешения социальных конфликтов»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Тема 3.3 Важнейшие социальные общности и группы.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21 -22 Молодежь как социальная группа. Особенности молодежной политики в Российской Федерации.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3A659D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23-24 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№3:</w:t>
            </w:r>
            <w:r w:rsidR="002632E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D40138" w:rsidRPr="00610520">
              <w:rPr>
                <w:rFonts w:ascii="Times New Roman" w:hAnsi="Times New Roman" w:cs="Times New Roman"/>
                <w:sz w:val="26"/>
                <w:szCs w:val="26"/>
              </w:rPr>
              <w:t>Этнические общности. Межнациональные отношения, этносоциальные конфликты, пути их разрешения. Конституционные принципы национальной политики в Российской Федерации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3A659D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25 -26 </w:t>
            </w:r>
            <w:r w:rsidR="003A659D"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№4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  <w:r w:rsidR="002632E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Семья как малая социальная группа. Семья и брак. Современная демографическая ситуация в Российской Федерации. Семейное право и семейные правоотношения. Понятие семейных правоотношений. Порядок, условия заключения и расторжения брака. Права и обязанности супругов. Брачный договор. Правовые отношения родителей и детей. Опека и попечительство.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Раздел 4. Политика как общественное явление.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4.1. Политика и власть. 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Государство в политической системе.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3A659D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27-28 </w:t>
            </w:r>
            <w:r w:rsidR="00D40138" w:rsidRPr="00610520">
              <w:rPr>
                <w:rFonts w:ascii="Times New Roman" w:hAnsi="Times New Roman" w:cs="Times New Roman"/>
                <w:sz w:val="26"/>
                <w:szCs w:val="26"/>
              </w:rPr>
              <w:t>Понятие власти. Типы общественной власти. Политика как общественное явление. Политическая система, ее внутренняя структура. Политические институты. Государство как политический институт. Признаки государства.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3A659D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29 -30 Внутренние и внешние функции государства. Особенности функционального назначения современных государств. Межгосударственная интеграция, формирование надгосударственных институтов — основные особенности развития современной политической системы.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3A659D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31-32</w:t>
            </w:r>
            <w:r w:rsidR="00D40138" w:rsidRPr="00610520">
              <w:rPr>
                <w:rFonts w:ascii="Times New Roman" w:hAnsi="Times New Roman" w:cs="Times New Roman"/>
                <w:sz w:val="26"/>
                <w:szCs w:val="26"/>
              </w:rPr>
              <w:t>Формы государства: формы правления, территориально-государственное устройство, политический режим. Типология политических режимов.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Тема 4.2. Участники политического процесса.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7922" w:rsidRPr="00610520" w:rsidTr="008C5157">
        <w:trPr>
          <w:trHeight w:val="180"/>
        </w:trPr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33- 34 Личность и государство. Политический статус личности. Политическое участие и его типы. Причины и особенности экстремистских форм политического участия. Политическое лидерство. Лидеры и ведомые. Политическая элита, особенности ее формирования в современной России. Гражданское общество и государство. Гражданские инициативы. Отличительные черты выборов в демократическом обществе. Абсентеизм, его причины и опасность.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67922" w:rsidRPr="00610520" w:rsidTr="008C5157">
        <w:trPr>
          <w:trHeight w:val="180"/>
        </w:trPr>
        <w:tc>
          <w:tcPr>
            <w:tcW w:w="4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22" w:rsidRPr="00610520" w:rsidRDefault="00567922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35 </w:t>
            </w:r>
            <w:r w:rsidR="004D0F20"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№5</w:t>
            </w: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: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 xml:space="preserve">Политические партии и движения, их классификация. Современные идейно-политические системы: консерватизм, либерализм, социал-демократия, коммунизм.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3A659D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36   Дифференцированный зачет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D40138" w:rsidRPr="00610520" w:rsidTr="00567922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Итого: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36\18</w:t>
            </w:r>
          </w:p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138" w:rsidRPr="00610520" w:rsidRDefault="00D40138" w:rsidP="005679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40138" w:rsidRPr="00610520" w:rsidRDefault="00D40138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D40138" w:rsidRPr="00610520" w:rsidRDefault="00D40138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D40138" w:rsidRPr="00610520" w:rsidRDefault="00D40138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D40138" w:rsidRPr="00610520" w:rsidRDefault="00D40138" w:rsidP="006105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0520">
        <w:rPr>
          <w:rFonts w:ascii="Times New Roman" w:hAnsi="Times New Roman" w:cs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D40138" w:rsidRPr="00610520" w:rsidRDefault="00D40138" w:rsidP="006105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  <w:sectPr w:rsidR="00D40138" w:rsidRPr="00610520" w:rsidSect="00610520">
          <w:pgSz w:w="16838" w:h="11906" w:orient="landscape"/>
          <w:pgMar w:top="1134" w:right="851" w:bottom="851" w:left="1134" w:header="709" w:footer="709" w:gutter="0"/>
          <w:cols w:space="708"/>
          <w:docGrid w:linePitch="360"/>
        </w:sectPr>
      </w:pPr>
    </w:p>
    <w:p w:rsidR="00D40138" w:rsidRPr="00610520" w:rsidRDefault="00D40138" w:rsidP="00610520">
      <w:pPr>
        <w:pStyle w:val="1"/>
        <w:tabs>
          <w:tab w:val="left" w:pos="-993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caps/>
          <w:sz w:val="26"/>
          <w:szCs w:val="26"/>
        </w:rPr>
      </w:pPr>
      <w:r w:rsidRPr="00610520">
        <w:rPr>
          <w:b/>
          <w:caps/>
          <w:sz w:val="26"/>
          <w:szCs w:val="26"/>
        </w:rPr>
        <w:lastRenderedPageBreak/>
        <w:t>3. условия реализации УЧЕБНОЙ дисциплины</w:t>
      </w:r>
    </w:p>
    <w:p w:rsidR="00D40138" w:rsidRPr="00610520" w:rsidRDefault="00D40138" w:rsidP="00610520">
      <w:pPr>
        <w:tabs>
          <w:tab w:val="left" w:pos="-993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10520">
        <w:rPr>
          <w:rFonts w:ascii="Times New Roman" w:hAnsi="Times New Roman" w:cs="Times New Roman"/>
          <w:b/>
          <w:bCs/>
          <w:sz w:val="26"/>
          <w:szCs w:val="26"/>
        </w:rPr>
        <w:t xml:space="preserve">3.1. Требования к минимальному материально-техническому обеспечению: </w:t>
      </w:r>
    </w:p>
    <w:p w:rsidR="00FB211D" w:rsidRPr="00C04928" w:rsidRDefault="00FB211D" w:rsidP="00FB211D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sz w:val="26"/>
          <w:szCs w:val="26"/>
        </w:rPr>
        <w:t xml:space="preserve">ый кабинет </w:t>
      </w:r>
      <w:r w:rsidRPr="00C04928">
        <w:rPr>
          <w:rFonts w:ascii="Times New Roman" w:hAnsi="Times New Roman" w:cs="Times New Roman"/>
          <w:sz w:val="26"/>
          <w:szCs w:val="26"/>
        </w:rPr>
        <w:t>гуманитарных и социально – экономических дисциплин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40138" w:rsidRPr="00610520" w:rsidRDefault="00D40138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Оборудование учебного кабинета:</w:t>
      </w:r>
    </w:p>
    <w:p w:rsidR="00D40138" w:rsidRPr="00610520" w:rsidRDefault="00D40138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посадочные места по количеству обучающихся;</w:t>
      </w:r>
    </w:p>
    <w:p w:rsidR="00D40138" w:rsidRPr="00610520" w:rsidRDefault="00D40138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рабочее место преподавателя;</w:t>
      </w:r>
    </w:p>
    <w:p w:rsidR="00D40138" w:rsidRPr="00610520" w:rsidRDefault="00D40138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шкафы для книг; портреты;</w:t>
      </w:r>
    </w:p>
    <w:p w:rsidR="00D40138" w:rsidRPr="00610520" w:rsidRDefault="00D40138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*интерактивная доска</w:t>
      </w:r>
    </w:p>
    <w:p w:rsidR="00D40138" w:rsidRPr="00610520" w:rsidRDefault="00D40138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Технические средства обучения:</w:t>
      </w:r>
    </w:p>
    <w:p w:rsidR="00D40138" w:rsidRPr="00610520" w:rsidRDefault="00D40138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компьютер и мультимедиа проектор.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3.2. Информационное обеспечение обучения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Основные источники: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1. Ковригин, В. В. Обществознание: учебник / В.В. Ковригин. — Москва: ИНФРА-М, 2020. — 303 с. — (Среднее профессиональное образование). - ISBN 978-5-16-012362-2. - Текст: электронный. - URL: </w:t>
      </w:r>
      <w:hyperlink r:id="rId9" w:history="1"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eastAsia="ru-RU"/>
          </w:rPr>
          <w:t>https://znanium.com/catalog/product/1088221</w:t>
        </w:r>
      </w:hyperlink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Дополнительные источники:</w:t>
      </w:r>
    </w:p>
    <w:p w:rsidR="00077B42" w:rsidRPr="006F177E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Важенин 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Г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 для профессий и специальностей технического, естественно-научного, гуманитарного профилей: учебник. — М., 2020.</w:t>
      </w:r>
    </w:p>
    <w:p w:rsidR="00077B42" w:rsidRPr="006F177E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Важенин 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Г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 для профессий и специальностей технического, естественно- научного, гуманитарного профилей. Практикум. — М., 2019.</w:t>
      </w:r>
    </w:p>
    <w:p w:rsidR="00077B42" w:rsidRPr="006F177E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Важенин 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Г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 для профессий и специальностей технического, естественно-научного, гуманитарного профилей. Контрольные задания. — М., 2019.</w:t>
      </w:r>
    </w:p>
    <w:p w:rsidR="00077B42" w:rsidRPr="006F177E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Воронцов 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В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Королева Г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Э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Наумов С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и др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Обществознание. 11 класс. Базовыйуровень. — М., 2018.</w:t>
      </w:r>
    </w:p>
    <w:p w:rsidR="00077B42" w:rsidRPr="006F177E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Горелов 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Горелова Т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 для профессий и специальностей социально-экономического профиля. — М., 2019.</w:t>
      </w:r>
    </w:p>
    <w:p w:rsidR="00077B42" w:rsidRPr="006F177E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Горелов 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Горелова Т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 для профессий и специальностей социально-экономического профиля. Практикум. — М., 2019.</w:t>
      </w:r>
    </w:p>
    <w:p w:rsidR="00077B42" w:rsidRPr="006F177E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Котова О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А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Лискова Т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6F177E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Е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ЕГЭ 2015. Обществознание. Репетиционные варианты. — М.,</w:t>
      </w:r>
      <w:r w:rsidR="002632E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F1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2020.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Интернет-ресурсы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электронная библиотечная система </w:t>
      </w:r>
      <w:hyperlink r:id="rId10" w:history="1">
        <w:r w:rsidRPr="00610520">
          <w:rPr>
            <w:rStyle w:val="aa"/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http://znanium.com/</w:t>
        </w:r>
      </w:hyperlink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www.base.garant.ru («ГАРАНТ» — информационно-правовой портал).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www.istrodina.com (Российский исторический иллюстрированный журнала Родина)_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Сервисы и инструменты: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Skype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(режим доступа: </w:t>
      </w:r>
      <w:hyperlink r:id="rId11" w:history="1"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https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eastAsia="ru-RU"/>
          </w:rPr>
          <w:t>://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www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skype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com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eastAsia="ru-RU"/>
          </w:rPr>
          <w:t>/</w:t>
        </w:r>
      </w:hyperlink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Zoom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(режим доступа: </w:t>
      </w:r>
      <w:hyperlink w:history="1"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https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eastAsia="ru-RU"/>
          </w:rPr>
          <w:t xml:space="preserve">:// 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zoom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us</w:t>
        </w:r>
        <w:r w:rsidRPr="00610520">
          <w:rPr>
            <w:rStyle w:val="aa"/>
            <w:rFonts w:ascii="Times New Roman" w:eastAsia="Times New Roman" w:hAnsi="Times New Roman" w:cs="Times New Roman"/>
            <w:sz w:val="26"/>
            <w:szCs w:val="26"/>
            <w:lang w:eastAsia="ru-RU"/>
          </w:rPr>
          <w:t>/</w:t>
        </w:r>
      </w:hyperlink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 https://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disk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yandex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r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7B42" w:rsidRPr="00610520" w:rsidRDefault="00077B42" w:rsidP="006105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D40138" w:rsidRPr="00610520" w:rsidRDefault="00D40138" w:rsidP="00610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D40138" w:rsidRPr="00610520" w:rsidRDefault="00D40138" w:rsidP="00610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D40138" w:rsidRPr="00610520" w:rsidRDefault="00D40138" w:rsidP="0061052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10520">
        <w:rPr>
          <w:rFonts w:ascii="Times New Roman" w:hAnsi="Times New Roman" w:cs="Times New Roman"/>
          <w:b/>
          <w:sz w:val="26"/>
          <w:szCs w:val="26"/>
        </w:rPr>
        <w:t>4.КОНТРОЛЬ И ОЦЕНКА РЕЗУЛЬТАТОВ ОСВОЕНИЯ ДИСЦИПЛИНЫ</w:t>
      </w:r>
    </w:p>
    <w:p w:rsidR="00D40138" w:rsidRPr="00610520" w:rsidRDefault="00D40138" w:rsidP="00610520">
      <w:pPr>
        <w:pStyle w:val="1"/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610520">
        <w:rPr>
          <w:sz w:val="26"/>
          <w:szCs w:val="26"/>
        </w:rPr>
        <w:t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исследований, в том числе в условиях    применения электронного обучения и дистанционных образовательных технологий.</w:t>
      </w:r>
    </w:p>
    <w:tbl>
      <w:tblPr>
        <w:tblW w:w="10890" w:type="dxa"/>
        <w:tblInd w:w="-294" w:type="dxa"/>
        <w:tblLayout w:type="fixed"/>
        <w:tblLook w:val="04A0" w:firstRow="1" w:lastRow="0" w:firstColumn="1" w:lastColumn="0" w:noHBand="0" w:noVBand="1"/>
      </w:tblPr>
      <w:tblGrid>
        <w:gridCol w:w="7206"/>
        <w:gridCol w:w="3684"/>
      </w:tblGrid>
      <w:tr w:rsidR="00D40138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40138" w:rsidRPr="00610520" w:rsidRDefault="00D40138" w:rsidP="006F177E">
            <w:pPr>
              <w:pStyle w:val="Default"/>
              <w:ind w:firstLine="10"/>
              <w:jc w:val="center"/>
              <w:rPr>
                <w:b/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Результаты обучения</w:t>
            </w:r>
          </w:p>
          <w:p w:rsidR="00D40138" w:rsidRPr="00610520" w:rsidRDefault="00D40138" w:rsidP="006F177E">
            <w:pPr>
              <w:pStyle w:val="Default"/>
              <w:ind w:firstLine="10"/>
              <w:jc w:val="center"/>
              <w:rPr>
                <w:b/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(освоенные умения, усвоенные знания)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40138" w:rsidRPr="00610520" w:rsidRDefault="00D40138" w:rsidP="006F177E">
            <w:pPr>
              <w:pStyle w:val="Default"/>
              <w:ind w:firstLine="34"/>
              <w:jc w:val="center"/>
              <w:rPr>
                <w:b/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Формы и методы контроля и оценки результатов обучения</w:t>
            </w:r>
          </w:p>
        </w:tc>
      </w:tr>
      <w:tr w:rsidR="00D40138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40138" w:rsidRPr="00610520" w:rsidRDefault="00D40138" w:rsidP="006F177E">
            <w:pPr>
              <w:pStyle w:val="Default"/>
              <w:ind w:firstLine="10"/>
              <w:rPr>
                <w:b/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Уметь: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40138" w:rsidRPr="00610520" w:rsidRDefault="00D40138" w:rsidP="006F177E">
            <w:pPr>
              <w:pStyle w:val="Default"/>
              <w:ind w:firstLine="34"/>
              <w:jc w:val="center"/>
              <w:rPr>
                <w:bCs/>
                <w:color w:val="auto"/>
                <w:sz w:val="26"/>
                <w:szCs w:val="26"/>
                <w:lang w:eastAsia="en-US"/>
              </w:rPr>
            </w:pPr>
          </w:p>
        </w:tc>
      </w:tr>
      <w:tr w:rsidR="00D40138" w:rsidRPr="00610520" w:rsidTr="00767AB7">
        <w:trPr>
          <w:trHeight w:val="712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выявлять причинно-следственные, функциональные, иерархические и другие связи социальных объектов и процессов;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применять полученные знания в повседневной жизни, прогнозировать последствия принимаемых решений;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оценивать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определять цели деятельности и составлять планы деятельности; осуществлять, контролировать и корректировать деятельность;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использовать все возможные ресурсы для достижения поставленных целей и реализации планов деятельности;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выбирать успешные стратегии в различных ситуациях;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владеть навыками познавательной, учебно-исследовательской и проектной деятельности в сфере общественных наук, навыками разрешения проблем;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ориентироваться в различных источниках социально- правовой и экономической информации, критически оценивать и интерпретировать информацию, получаемую из различных источников;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использовать средства </w:t>
            </w:r>
            <w:r w:rsidRPr="00610520">
              <w:rPr>
                <w:sz w:val="26"/>
                <w:szCs w:val="26"/>
              </w:rPr>
              <w:t xml:space="preserve">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определять назначение и функции различных социальных, экономических и правовых институтов; </w:t>
            </w:r>
          </w:p>
          <w:p w:rsid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 xml:space="preserve">оценивать и принимать решения, определяющие стратегию поведения, с учетом гражданских и нравственных ценностей; </w:t>
            </w:r>
          </w:p>
          <w:p w:rsidR="00D40138" w:rsidRPr="006F177E" w:rsidRDefault="006F177E" w:rsidP="006F177E">
            <w:pPr>
              <w:pStyle w:val="20"/>
              <w:spacing w:before="0" w:after="0" w:line="240" w:lineRule="auto"/>
              <w:ind w:firstLine="152"/>
              <w:jc w:val="both"/>
              <w:rPr>
                <w:rStyle w:val="2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610520">
              <w:rPr>
                <w:sz w:val="26"/>
                <w:szCs w:val="26"/>
              </w:rPr>
              <w:t>ясно, логично и точно излагать свою точку зрения, использовать адекватные языковые средства, понятийный аппарат обществознания.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Default="006F177E" w:rsidP="006F177E">
            <w:pPr>
              <w:pStyle w:val="Default"/>
              <w:ind w:firstLine="34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D40138" w:rsidRPr="00610520" w:rsidRDefault="006F177E" w:rsidP="006F177E">
            <w:pPr>
              <w:pStyle w:val="Default"/>
              <w:ind w:firstLine="34"/>
              <w:jc w:val="center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Текущий контроль:</w:t>
            </w:r>
            <w:r w:rsidR="002632E2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1B5B01">
              <w:rPr>
                <w:color w:val="000000" w:themeColor="text1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40138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40138" w:rsidRPr="00610520" w:rsidRDefault="00D40138" w:rsidP="006F177E">
            <w:pPr>
              <w:pStyle w:val="Default"/>
              <w:ind w:firstLine="10"/>
              <w:rPr>
                <w:b/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Знать: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40138" w:rsidRPr="00610520" w:rsidRDefault="00D40138" w:rsidP="006F177E">
            <w:pPr>
              <w:pStyle w:val="Default"/>
              <w:ind w:firstLine="34"/>
              <w:jc w:val="center"/>
              <w:rPr>
                <w:bCs/>
                <w:color w:val="auto"/>
                <w:sz w:val="26"/>
                <w:szCs w:val="26"/>
                <w:lang w:eastAsia="en-US"/>
              </w:rPr>
            </w:pPr>
          </w:p>
        </w:tc>
      </w:tr>
      <w:tr w:rsidR="006F177E" w:rsidRPr="00610520" w:rsidTr="00EA70D1">
        <w:trPr>
          <w:trHeight w:val="1540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Default="006F177E" w:rsidP="006F17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- </w:t>
            </w:r>
            <w:r w:rsidRPr="00567922">
              <w:rPr>
                <w:rFonts w:ascii="Times New Roman" w:hAnsi="Times New Roman" w:cs="Times New Roman"/>
                <w:sz w:val="26"/>
                <w:szCs w:val="26"/>
              </w:rPr>
              <w:t xml:space="preserve">об обществе как целостной развивающейся системе в единстве и взаимодействии его основных сфер и институтов; </w:t>
            </w:r>
          </w:p>
          <w:p w:rsidR="006F177E" w:rsidRDefault="006F177E" w:rsidP="006F17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567922">
              <w:rPr>
                <w:rFonts w:ascii="Times New Roman" w:hAnsi="Times New Roman" w:cs="Times New Roman"/>
                <w:sz w:val="26"/>
                <w:szCs w:val="26"/>
              </w:rPr>
              <w:t xml:space="preserve">базовый понятийный аппарат социальных наук; </w:t>
            </w:r>
          </w:p>
          <w:p w:rsidR="006F177E" w:rsidRDefault="006F177E" w:rsidP="006F17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567922">
              <w:rPr>
                <w:rFonts w:ascii="Times New Roman" w:hAnsi="Times New Roman" w:cs="Times New Roman"/>
                <w:sz w:val="26"/>
                <w:szCs w:val="26"/>
              </w:rPr>
              <w:t xml:space="preserve">об основных тенденциях и возможных перспективах развития мирового сообщества в глобальном мире; </w:t>
            </w:r>
          </w:p>
          <w:p w:rsidR="006F177E" w:rsidRDefault="006F177E" w:rsidP="006F17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567922">
              <w:rPr>
                <w:rFonts w:ascii="Times New Roman" w:hAnsi="Times New Roman" w:cs="Times New Roman"/>
                <w:sz w:val="26"/>
                <w:szCs w:val="26"/>
              </w:rPr>
              <w:t xml:space="preserve">о методах познания социальных явлений и процессов; </w:t>
            </w:r>
          </w:p>
          <w:p w:rsidR="006F177E" w:rsidRPr="006F177E" w:rsidRDefault="006F177E" w:rsidP="006F17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52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567922">
              <w:rPr>
                <w:rFonts w:ascii="Times New Roman" w:hAnsi="Times New Roman" w:cs="Times New Roman"/>
                <w:sz w:val="26"/>
                <w:szCs w:val="26"/>
              </w:rPr>
              <w:t>методы решения практических задач, различные методы познания;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F177E" w:rsidRDefault="006F177E" w:rsidP="006F17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Текущий контроль: тестирование </w:t>
            </w:r>
          </w:p>
          <w:p w:rsidR="006F177E" w:rsidRPr="001B5B01" w:rsidRDefault="006F177E" w:rsidP="006F17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Текущий контроль: оценка самостоятельной работы; оценка</w:t>
            </w:r>
          </w:p>
          <w:p w:rsidR="006F177E" w:rsidRPr="001B5B01" w:rsidRDefault="006F177E" w:rsidP="006F17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практического занятие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1.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 xml:space="preserve">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Наблюдение за деятельностью и поведением обучающегося в ходе освоения образовательной программы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2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>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Наблюдение и экспертная оценка эффективности и правильности самоанализа принимаемых решений на занятиях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3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>.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Экспертная оценка решения ситуационных задач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4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>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Наблюдение и экспертная оценка эффективности и правильности выбора информации для выполнения профессиональных задач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5.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 xml:space="preserve"> 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Анализ полноты, качества, достоверности, логичности изложения найденной информации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6.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 xml:space="preserve"> Работать в коллективе и в команде, эффективно общаться с коллегами, руководством, потребителями.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Наблюдение и экспертная оценка коммуникабельности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7.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 xml:space="preserve"> Брать на себя ответственность за работу членов команды (подчиненных), за результат выполнения заданий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Наблюдение и экспертная оценка эффективности и правильности самоанализа принимаемых решений на практических занятиях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8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>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Наблюдение за деятельностью и поведением обучающегося в ходе освоения образовательной программы</w:t>
            </w:r>
          </w:p>
        </w:tc>
      </w:tr>
      <w:tr w:rsidR="006F177E" w:rsidRPr="00610520" w:rsidTr="00767AB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ОК 9.</w:t>
            </w: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 xml:space="preserve"> Ориентироваться в условиях частой смены технологий в профессиональной деятельности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Наблюдение за деятельностью и поведением обучающегося в ходе освоения образовательной программы</w:t>
            </w:r>
          </w:p>
        </w:tc>
      </w:tr>
      <w:tr w:rsidR="006F177E" w:rsidRPr="00610520" w:rsidTr="00357A3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/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/>
                <w:bCs/>
                <w:color w:val="auto"/>
                <w:sz w:val="26"/>
                <w:szCs w:val="26"/>
                <w:lang w:eastAsia="en-US"/>
              </w:rPr>
              <w:t>Личностные результаты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6F177E" w:rsidRPr="00610520" w:rsidTr="00357A3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>ЛР 1 Осознающий себя гражданином и защитником великой страны</w:t>
            </w:r>
          </w:p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lastRenderedPageBreak/>
              <w:tab/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Сформированность гражданской позиции.</w:t>
            </w:r>
          </w:p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Проявление мировоззренческих установок на готовность молодых людей к     работе на благо Отечества.</w:t>
            </w:r>
          </w:p>
        </w:tc>
      </w:tr>
      <w:tr w:rsidR="006F177E" w:rsidRPr="00610520" w:rsidTr="00357A3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lastRenderedPageBreak/>
              <w:t>ЛР 4 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Демонстрация навыков здорового образа жизни и высокий уровень культуры здоровья обучающихся</w:t>
            </w:r>
          </w:p>
        </w:tc>
      </w:tr>
      <w:tr w:rsidR="006F177E" w:rsidRPr="00610520" w:rsidTr="00357A3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>ЛР5 Занимающий активную гражданскую позицию избирателя, волонтера, общественного деятеля</w:t>
            </w:r>
          </w:p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Добровольческие инициати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ы по поддержки инвалидов и престарелых граждан.</w:t>
            </w:r>
          </w:p>
        </w:tc>
      </w:tr>
      <w:tr w:rsidR="006F177E" w:rsidRPr="00610520" w:rsidTr="00357A37">
        <w:trPr>
          <w:trHeight w:val="297"/>
        </w:trPr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pStyle w:val="Default"/>
              <w:ind w:firstLine="10"/>
              <w:rPr>
                <w:bCs/>
                <w:color w:val="auto"/>
                <w:sz w:val="26"/>
                <w:szCs w:val="26"/>
                <w:lang w:eastAsia="en-US"/>
              </w:rPr>
            </w:pPr>
            <w:r w:rsidRPr="00610520">
              <w:rPr>
                <w:bCs/>
                <w:color w:val="auto"/>
                <w:sz w:val="26"/>
                <w:szCs w:val="26"/>
                <w:lang w:eastAsia="en-US"/>
              </w:rPr>
              <w:t>ЛР11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Проявление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экологической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культуры,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бережного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отношения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родной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земле,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природным богатствам России и</w:t>
            </w:r>
            <w:r w:rsidR="002632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bookmarkStart w:id="2" w:name="_GoBack"/>
            <w:bookmarkEnd w:id="2"/>
            <w:r w:rsidRPr="00610520">
              <w:rPr>
                <w:rFonts w:ascii="Times New Roman" w:hAnsi="Times New Roman" w:cs="Times New Roman"/>
                <w:sz w:val="26"/>
                <w:szCs w:val="26"/>
              </w:rPr>
              <w:t>мира.</w:t>
            </w:r>
          </w:p>
          <w:p w:rsidR="006F177E" w:rsidRPr="00610520" w:rsidRDefault="006F177E" w:rsidP="006F177E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F177E" w:rsidRDefault="006F177E" w:rsidP="006F177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6F177E" w:rsidSect="00610520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0F5" w:rsidRDefault="006F20F5">
      <w:pPr>
        <w:spacing w:after="0" w:line="240" w:lineRule="auto"/>
      </w:pPr>
      <w:r>
        <w:separator/>
      </w:r>
    </w:p>
  </w:endnote>
  <w:endnote w:type="continuationSeparator" w:id="0">
    <w:p w:rsidR="006F20F5" w:rsidRDefault="006F2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0782928"/>
      <w:docPartObj>
        <w:docPartGallery w:val="Page Numbers (Bottom of Page)"/>
        <w:docPartUnique/>
      </w:docPartObj>
    </w:sdtPr>
    <w:sdtEndPr/>
    <w:sdtContent>
      <w:p w:rsidR="00D40138" w:rsidRDefault="00783994">
        <w:pPr>
          <w:pStyle w:val="a7"/>
          <w:jc w:val="right"/>
        </w:pPr>
        <w:r>
          <w:fldChar w:fldCharType="begin"/>
        </w:r>
        <w:r w:rsidR="00D40138">
          <w:instrText>PAGE   \* MERGEFORMAT</w:instrText>
        </w:r>
        <w:r>
          <w:fldChar w:fldCharType="separate"/>
        </w:r>
        <w:r w:rsidR="002632E2">
          <w:rPr>
            <w:noProof/>
          </w:rPr>
          <w:t>14</w:t>
        </w:r>
        <w:r>
          <w:fldChar w:fldCharType="end"/>
        </w:r>
      </w:p>
    </w:sdtContent>
  </w:sdt>
  <w:p w:rsidR="00D40138" w:rsidRDefault="00D4013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0F5" w:rsidRDefault="006F20F5">
      <w:pPr>
        <w:spacing w:after="0" w:line="240" w:lineRule="auto"/>
      </w:pPr>
      <w:r>
        <w:separator/>
      </w:r>
    </w:p>
  </w:footnote>
  <w:footnote w:type="continuationSeparator" w:id="0">
    <w:p w:rsidR="006F20F5" w:rsidRDefault="006F20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7010E"/>
    <w:multiLevelType w:val="hybridMultilevel"/>
    <w:tmpl w:val="B5B8D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B0A2B"/>
    <w:multiLevelType w:val="multilevel"/>
    <w:tmpl w:val="816A605C"/>
    <w:lvl w:ilvl="0">
      <w:start w:val="1"/>
      <w:numFmt w:val="decimal"/>
      <w:lvlText w:val="%1."/>
      <w:lvlJc w:val="left"/>
      <w:pPr>
        <w:ind w:left="504" w:hanging="50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797B2EED"/>
    <w:multiLevelType w:val="multilevel"/>
    <w:tmpl w:val="D58ACE40"/>
    <w:lvl w:ilvl="0">
      <w:start w:val="1"/>
      <w:numFmt w:val="decimal"/>
      <w:lvlText w:val="%1."/>
      <w:lvlJc w:val="left"/>
      <w:pPr>
        <w:ind w:left="504" w:hanging="50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14700"/>
    <w:rsid w:val="00030B8F"/>
    <w:rsid w:val="00060D3B"/>
    <w:rsid w:val="00074EFB"/>
    <w:rsid w:val="00077B42"/>
    <w:rsid w:val="000A5B05"/>
    <w:rsid w:val="000B5E2C"/>
    <w:rsid w:val="000E0DBE"/>
    <w:rsid w:val="000E4590"/>
    <w:rsid w:val="00120A46"/>
    <w:rsid w:val="0018527B"/>
    <w:rsid w:val="00186B1D"/>
    <w:rsid w:val="00196710"/>
    <w:rsid w:val="001968A6"/>
    <w:rsid w:val="001A7B8D"/>
    <w:rsid w:val="001C2DF8"/>
    <w:rsid w:val="001F34E7"/>
    <w:rsid w:val="00203117"/>
    <w:rsid w:val="0026139E"/>
    <w:rsid w:val="002632E2"/>
    <w:rsid w:val="00276BB1"/>
    <w:rsid w:val="00294FDE"/>
    <w:rsid w:val="00312379"/>
    <w:rsid w:val="00322AD3"/>
    <w:rsid w:val="00357A37"/>
    <w:rsid w:val="003A5F4C"/>
    <w:rsid w:val="003A659D"/>
    <w:rsid w:val="003C4B92"/>
    <w:rsid w:val="003E4C35"/>
    <w:rsid w:val="00405A71"/>
    <w:rsid w:val="00412751"/>
    <w:rsid w:val="00483854"/>
    <w:rsid w:val="004A7017"/>
    <w:rsid w:val="004D0F20"/>
    <w:rsid w:val="004E0A2F"/>
    <w:rsid w:val="004F743C"/>
    <w:rsid w:val="00567922"/>
    <w:rsid w:val="00576271"/>
    <w:rsid w:val="005833A3"/>
    <w:rsid w:val="0058787F"/>
    <w:rsid w:val="005C0936"/>
    <w:rsid w:val="00610520"/>
    <w:rsid w:val="006357CE"/>
    <w:rsid w:val="0068305E"/>
    <w:rsid w:val="00685733"/>
    <w:rsid w:val="006957A0"/>
    <w:rsid w:val="006C0D99"/>
    <w:rsid w:val="006C34F2"/>
    <w:rsid w:val="006D4762"/>
    <w:rsid w:val="006F177E"/>
    <w:rsid w:val="006F20F5"/>
    <w:rsid w:val="00726EC1"/>
    <w:rsid w:val="007672D8"/>
    <w:rsid w:val="00776E40"/>
    <w:rsid w:val="00783994"/>
    <w:rsid w:val="00796BD0"/>
    <w:rsid w:val="007C0220"/>
    <w:rsid w:val="007F2F25"/>
    <w:rsid w:val="007F770C"/>
    <w:rsid w:val="00814700"/>
    <w:rsid w:val="00823914"/>
    <w:rsid w:val="00835E37"/>
    <w:rsid w:val="008406D5"/>
    <w:rsid w:val="00843699"/>
    <w:rsid w:val="0085794C"/>
    <w:rsid w:val="00891974"/>
    <w:rsid w:val="0089300D"/>
    <w:rsid w:val="008A6911"/>
    <w:rsid w:val="008E190A"/>
    <w:rsid w:val="00934DC9"/>
    <w:rsid w:val="009E265C"/>
    <w:rsid w:val="00A13320"/>
    <w:rsid w:val="00AA7F90"/>
    <w:rsid w:val="00AF186B"/>
    <w:rsid w:val="00B676FA"/>
    <w:rsid w:val="00B72BBB"/>
    <w:rsid w:val="00BE212E"/>
    <w:rsid w:val="00BF33A1"/>
    <w:rsid w:val="00C805B0"/>
    <w:rsid w:val="00C92373"/>
    <w:rsid w:val="00CA4292"/>
    <w:rsid w:val="00CB50A8"/>
    <w:rsid w:val="00CC70F1"/>
    <w:rsid w:val="00CD1C82"/>
    <w:rsid w:val="00CD3232"/>
    <w:rsid w:val="00CD7F5E"/>
    <w:rsid w:val="00D07082"/>
    <w:rsid w:val="00D40138"/>
    <w:rsid w:val="00D46A2A"/>
    <w:rsid w:val="00D5240C"/>
    <w:rsid w:val="00D526FC"/>
    <w:rsid w:val="00D8073B"/>
    <w:rsid w:val="00DD2BD2"/>
    <w:rsid w:val="00DE3C5F"/>
    <w:rsid w:val="00E015F7"/>
    <w:rsid w:val="00E22168"/>
    <w:rsid w:val="00E33A2F"/>
    <w:rsid w:val="00E422A4"/>
    <w:rsid w:val="00E9790C"/>
    <w:rsid w:val="00ED5D10"/>
    <w:rsid w:val="00F25D35"/>
    <w:rsid w:val="00F43863"/>
    <w:rsid w:val="00F913FB"/>
    <w:rsid w:val="00FA21E1"/>
    <w:rsid w:val="00FB211D"/>
    <w:rsid w:val="00FC0B40"/>
    <w:rsid w:val="00FD14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C84A46-0C10-400E-AD9D-6E8FA3DB8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3A1"/>
  </w:style>
  <w:style w:type="paragraph" w:styleId="1">
    <w:name w:val="heading 1"/>
    <w:basedOn w:val="a"/>
    <w:next w:val="a"/>
    <w:link w:val="10"/>
    <w:qFormat/>
    <w:rsid w:val="00BF33A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33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BF33A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F33A1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Полужирный"/>
    <w:basedOn w:val="2"/>
    <w:rsid w:val="00BF33A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3">
    <w:name w:val="List"/>
    <w:basedOn w:val="a"/>
    <w:rsid w:val="00BF33A1"/>
    <w:pPr>
      <w:spacing w:after="0" w:line="240" w:lineRule="auto"/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paragraph" w:styleId="a4">
    <w:name w:val="List Paragraph"/>
    <w:basedOn w:val="a"/>
    <w:uiPriority w:val="34"/>
    <w:qFormat/>
    <w:rsid w:val="00BF33A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F3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F33A1"/>
  </w:style>
  <w:style w:type="paragraph" w:styleId="a7">
    <w:name w:val="footer"/>
    <w:basedOn w:val="a"/>
    <w:link w:val="a8"/>
    <w:uiPriority w:val="99"/>
    <w:unhideWhenUsed/>
    <w:rsid w:val="00BF3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F33A1"/>
  </w:style>
  <w:style w:type="paragraph" w:customStyle="1" w:styleId="Default">
    <w:name w:val="Default"/>
    <w:rsid w:val="005762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9">
    <w:name w:val="Table Grid"/>
    <w:basedOn w:val="a1"/>
    <w:uiPriority w:val="59"/>
    <w:rsid w:val="00583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rsid w:val="005833A3"/>
    <w:rPr>
      <w:color w:val="0563C1" w:themeColor="hyperlink"/>
      <w:u w:val="single"/>
    </w:rPr>
  </w:style>
  <w:style w:type="character" w:customStyle="1" w:styleId="3">
    <w:name w:val="Основной текст (3)_"/>
    <w:basedOn w:val="a0"/>
    <w:link w:val="30"/>
    <w:rsid w:val="0089300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9300D"/>
    <w:pPr>
      <w:widowControl w:val="0"/>
      <w:shd w:val="clear" w:color="auto" w:fill="FFFFFF"/>
      <w:spacing w:after="420"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294F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94FDE"/>
    <w:rPr>
      <w:rFonts w:ascii="Segoe UI" w:hAnsi="Segoe UI" w:cs="Segoe UI"/>
      <w:sz w:val="18"/>
      <w:szCs w:val="18"/>
    </w:rPr>
  </w:style>
  <w:style w:type="paragraph" w:styleId="ad">
    <w:name w:val="Normal (Web)"/>
    <w:basedOn w:val="a"/>
    <w:uiPriority w:val="99"/>
    <w:qFormat/>
    <w:rsid w:val="00610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pt">
    <w:name w:val="Основной текст (2) + 10 pt"/>
    <w:basedOn w:val="a0"/>
    <w:rsid w:val="006105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 + Полужирный"/>
    <w:basedOn w:val="3"/>
    <w:rsid w:val="00610520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a0"/>
    <w:rsid w:val="006105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9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kype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znanium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10882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3138</Words>
  <Characters>17887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Рустамович</dc:creator>
  <cp:keywords/>
  <dc:description/>
  <cp:lastModifiedBy>Сварка</cp:lastModifiedBy>
  <cp:revision>10</cp:revision>
  <cp:lastPrinted>2022-01-20T14:47:00Z</cp:lastPrinted>
  <dcterms:created xsi:type="dcterms:W3CDTF">2022-03-15T17:31:00Z</dcterms:created>
  <dcterms:modified xsi:type="dcterms:W3CDTF">2022-10-12T07:10:00Z</dcterms:modified>
</cp:coreProperties>
</file>